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187" w:rsidRDefault="00AD2FD9" w:rsidP="0067018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DRAFT CLASSIC DI RUSSO </w:t>
      </w:r>
    </w:p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670187" w:rsidTr="0067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670187" w:rsidTr="0067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670187" w:rsidTr="0067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670187" w:rsidTr="0067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25 A 27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23 A 26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23 A 25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670187" w:rsidTr="006701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AD2FD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CLASSIC DRAFT</w:t>
            </w:r>
          </w:p>
        </w:tc>
      </w:tr>
      <w:tr w:rsidR="00670187" w:rsidTr="006701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670187" w:rsidTr="006701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670187" w:rsidTr="006701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AD2FD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670187" w:rsidTr="006701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670187" w:rsidTr="006701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670187" w:rsidTr="006701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670187" w:rsidTr="006701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670187" w:rsidTr="006701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670187" w:rsidTr="0067018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670187" w:rsidTr="0067018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-OGNI SQUADRA  HA 1000 CREDITI DI FVM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SUPERARE QUOTA 1000 CREDITI DI FVM?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RUOLI CON N° GIOCATORI OBBLIGATORIO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PORTIERE MIN.2 MAX.4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SECONDO GIRO CHIAMA PRIMA CHI HA SPESO MENO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 PER SCEGLIERE IL CALCIATORE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SECONDI (1 SOLO EXTRA TIME DURANTE L’ASTA)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RIESCO A COMPLETARE ROSA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IN CLASSIFICA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70187" w:rsidTr="0067018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670187" w:rsidTr="0067018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87" w:rsidRDefault="00670187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ASTA SPECIAL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87" w:rsidRDefault="00670187">
            <w:pPr>
              <w:spacing w:line="276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</w:rPr>
            </w:pP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PORTIERI PIU DRAFT RUOLI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-PRIMI DUE GIRI ASTA APERTA O CHIUSA PER PORTIERI CON BASE D’ASTA 50% FVM</w:t>
            </w:r>
          </w:p>
          <w:p w:rsidR="00670187" w:rsidRDefault="00670187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-TERZO GIRO INIZIA DRAFT CON DIF. E PORTIERI</w:t>
            </w:r>
          </w:p>
          <w:p w:rsidR="00670187" w:rsidRDefault="00670187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-SESTO GIRO ANCHE CENTROCAMPISTI</w:t>
            </w:r>
          </w:p>
          <w:p w:rsidR="00670187" w:rsidRDefault="00670187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-DAL NONO LIBERO, TUTTI I RUOLI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PORTIERI PIU DRAFT LIBERO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-PRIMI DUE GIRI ASTA APERTA O CHIUSA PER PORTIERI CON BASE D’ASTA 50% FVM</w:t>
            </w:r>
          </w:p>
          <w:p w:rsidR="00670187" w:rsidRDefault="00670187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</w:rPr>
              <w:t>-DAL TERZO GIRO INIZIA DRAFT LIBERO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ASTA DI RECUPERO DI NOVEMBRE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CHIUSO MERCATO SCAMBI</w:t>
            </w:r>
          </w:p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APERTO MERCATO SVINCOLI AL BUIO</w:t>
            </w:r>
          </w:p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SVINCOLARE MASSIMO 5 GIOCATORI DELLA MIA ROSA RECUPERANDO IL 100% DEL LORO FVM ATTUALE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 CHIUSURA DEL MERCATO SVINCOLI AL BUIO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VENGONO ACCREDITATI I CREDITI RECUPERATI DAGLI SVINCOLI CHE SI ANDRANNO A SOMMARE A QUELLI RESIDUI DELLA TUA SQUADRA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APERTO MERCATO DI RIPARAZIONE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ACQUISTARE GIOCATORI DELLA LISTA SVINCOLATI PARTECIPANDO AL MERCATO A BUSTE CHIUSE CHE AVRA’ COME BASE D’ASTA IL 75% DEL FVM DEL CALCIATORE CHE VOGLIO ACQUISTARE.</w:t>
            </w:r>
          </w:p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RIACQUISTARE GIOCATORI CHE HO SVINCOLATO.</w:t>
            </w:r>
          </w:p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SUPERARE IL TETTO MASSIMO DEI MEI CREDITI NELLE OFFERTE NELLE BUSTE.</w:t>
            </w:r>
          </w:p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-PARITA’ TRA PIU’ SQUADRE NELLA MIGLIOR OFFERTA C’E’ UN ULTERIORE BUSTA TRA LE SQUADRE COINVOLTE E IN CASO DI ALTRA PARITA’ IL GIOCATORE TORNA TRA GLI SVINCOLATI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SECONDO GIRO CON STESSE REGOLE DEL PRIMO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SECONDO GIRO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FASE DRAFT DELL’ASTA DI RECUPERO, INIZIANDO DALL’ULTIMO IN CLASSIFICA CON COSTO D’ACQUISTO SEMPRE AL 75% DEL FVM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AVER RAGGIUNTO IL N° MIN. GIOCATORI IN ROSA</w:t>
            </w:r>
          </w:p>
        </w:tc>
      </w:tr>
    </w:tbl>
    <w:p w:rsidR="00670187" w:rsidRDefault="00670187" w:rsidP="00670187">
      <w:pPr>
        <w:spacing w:after="0"/>
        <w:jc w:val="both"/>
        <w:rPr>
          <w:sz w:val="20"/>
          <w:szCs w:val="20"/>
        </w:rPr>
      </w:pPr>
    </w:p>
    <w:p w:rsidR="00670187" w:rsidRDefault="00670187" w:rsidP="00670187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70187" w:rsidTr="0067018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SVINCOLO 100% FVM ATTUALE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ACQUISTO 75% FVM ATTUALE</w:t>
            </w:r>
          </w:p>
        </w:tc>
      </w:tr>
      <w:tr w:rsidR="00670187" w:rsidTr="0067018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MODRIC 100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75</w:t>
            </w:r>
          </w:p>
        </w:tc>
      </w:tr>
      <w:tr w:rsidR="00670187" w:rsidTr="0067018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LAUTARO 200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200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150</w:t>
            </w:r>
          </w:p>
        </w:tc>
      </w:tr>
    </w:tbl>
    <w:p w:rsidR="00670187" w:rsidRDefault="00670187" w:rsidP="00670187">
      <w:pPr>
        <w:spacing w:after="0"/>
        <w:jc w:val="both"/>
        <w:rPr>
          <w:sz w:val="20"/>
          <w:szCs w:val="20"/>
        </w:rPr>
      </w:pPr>
    </w:p>
    <w:p w:rsidR="00670187" w:rsidRDefault="00670187" w:rsidP="00670187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87" w:rsidRDefault="00670187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COSA CAMBIA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RECUPERO DAGLI SVICOLATI SCENDE A 80%FVM</w:t>
            </w:r>
          </w:p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-BASE D’ASTA NUOVI ACQUISTI SCENDE A 50 % FVM</w:t>
            </w:r>
          </w:p>
          <w:p w:rsidR="00670187" w:rsidRDefault="0067018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NUMERO SVINCOLI POSSIBILI SALE A 8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 CREDITI DATI IN UNO SCAMBIO NON POSSONO TORNARE INDIETRO IN QUELLO SUCCESSIVO</w:t>
            </w:r>
          </w:p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670187" w:rsidTr="0067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670187" w:rsidTr="0067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187" w:rsidRDefault="00670187">
            <w:pPr>
              <w:rPr>
                <w:sz w:val="20"/>
                <w:szCs w:val="20"/>
              </w:rPr>
            </w:pPr>
          </w:p>
          <w:p w:rsidR="00670187" w:rsidRDefault="00670187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670187" w:rsidTr="0067018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PANCHINARI PER RUOLO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2P, 2D, 2C, 2 A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sz w:val="20"/>
          <w:szCs w:val="20"/>
        </w:rPr>
      </w:pPr>
    </w:p>
    <w:p w:rsidR="00670187" w:rsidRDefault="00670187" w:rsidP="00670187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670187" w:rsidRDefault="00670187" w:rsidP="00670187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DALLE  ASTE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DAGLI SVINCOLATI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670187" w:rsidTr="0067018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187" w:rsidRDefault="00670187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</w:tbl>
    <w:p w:rsidR="00586EF6" w:rsidRDefault="00586EF6">
      <w:bookmarkStart w:id="0" w:name="_GoBack"/>
      <w:bookmarkEnd w:id="0"/>
    </w:p>
    <w:sectPr w:rsidR="00586E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187"/>
    <w:rsid w:val="00586EF6"/>
    <w:rsid w:val="00670187"/>
    <w:rsid w:val="0096266D"/>
    <w:rsid w:val="00AD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018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701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6701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018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701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6701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6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3</cp:revision>
  <dcterms:created xsi:type="dcterms:W3CDTF">2025-12-03T16:23:00Z</dcterms:created>
  <dcterms:modified xsi:type="dcterms:W3CDTF">2025-12-03T23:55:00Z</dcterms:modified>
</cp:coreProperties>
</file>