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18" w:rsidRDefault="00912718" w:rsidP="0091271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DRAFT CONTINUATO CLASSIC  FVM FISSO</w:t>
      </w: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3P, 8D, 8C, 6 A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 CONTINUATO DRAFT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12718" w:rsidTr="0091271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912718" w:rsidTr="0091271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1763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12718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, </w:t>
            </w:r>
            <w:r w:rsidR="00912718">
              <w:rPr>
                <w:sz w:val="20"/>
                <w:szCs w:val="20"/>
              </w:rPr>
              <w:t>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912718" w:rsidTr="0091271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912718" w:rsidTr="0091271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 GIRI ASTA APERTA O CHIUSA PER PORTIERI CON BASE D’ASTA 50% FVM</w:t>
            </w:r>
          </w:p>
          <w:p w:rsidR="00912718" w:rsidRDefault="00912718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-POI DRAFT LIBERO DAI DIFENSORI PARTENDO DA CHI HA SPESO MENO PER I PORTIERI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jc w:val="both"/>
        <w:rPr>
          <w:sz w:val="20"/>
          <w:szCs w:val="20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SLOT LIBERI PER OGNI RUOLO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COMPLETATO LA ROSA</w:t>
            </w:r>
          </w:p>
        </w:tc>
      </w:tr>
    </w:tbl>
    <w:p w:rsidR="00912718" w:rsidRDefault="00912718" w:rsidP="00912718">
      <w:pPr>
        <w:spacing w:after="0"/>
        <w:jc w:val="both"/>
        <w:rPr>
          <w:sz w:val="20"/>
          <w:szCs w:val="20"/>
        </w:rPr>
      </w:pPr>
    </w:p>
    <w:p w:rsidR="00912718" w:rsidRDefault="00912718" w:rsidP="00912718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912718" w:rsidTr="0091271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912718" w:rsidTr="0091271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912718" w:rsidTr="0091271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912718" w:rsidRDefault="00912718" w:rsidP="00912718">
      <w:pPr>
        <w:spacing w:after="0"/>
        <w:jc w:val="both"/>
        <w:rPr>
          <w:sz w:val="20"/>
          <w:szCs w:val="20"/>
        </w:rPr>
      </w:pPr>
    </w:p>
    <w:p w:rsidR="00912718" w:rsidRDefault="00912718" w:rsidP="00912718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F955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bookmarkStart w:id="0" w:name="_GoBack"/>
            <w:bookmarkEnd w:id="0"/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912718" w:rsidTr="00912718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2P, 2D, 2C, 2 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5C37CD" w:rsidRPr="005C37CD" w:rsidTr="005C37C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SQUADRA/CREDITI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COSTO D’ACQUISTO GIOCATORE STAGIONE IN CORSO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COSTO D’ACQUISTO IN CASO DI RICONFERMA ANNO SUCCESSIVO</w:t>
            </w:r>
          </w:p>
        </w:tc>
      </w:tr>
      <w:tr w:rsidR="005C37CD" w:rsidRPr="005C37CD" w:rsidTr="005C37C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ULTIMO REAL 1050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 xml:space="preserve">LEAO 200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LEAO 215</w:t>
            </w:r>
          </w:p>
        </w:tc>
      </w:tr>
      <w:tr w:rsidR="005C37CD" w:rsidRPr="005C37CD" w:rsidTr="005C37C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 xml:space="preserve">CAMBIASO 75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CAMBIASO 90</w:t>
            </w:r>
          </w:p>
        </w:tc>
      </w:tr>
      <w:tr w:rsidR="005C37CD" w:rsidRPr="005C37CD" w:rsidTr="005C37C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LAUTARO 300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7CD" w:rsidRPr="005C37CD" w:rsidRDefault="005C37CD" w:rsidP="005C37CD">
            <w:pPr>
              <w:jc w:val="both"/>
              <w:rPr>
                <w:sz w:val="20"/>
                <w:szCs w:val="20"/>
              </w:rPr>
            </w:pPr>
            <w:r w:rsidRPr="005C37CD">
              <w:rPr>
                <w:sz w:val="20"/>
                <w:szCs w:val="20"/>
              </w:rPr>
              <w:t>LAUTARO 315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VENGONO AGGIORNATE CON I NUOVI RUOLI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(FINO A UN TOT)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GIOCATORI PRESI DA UNO SCAMBIO SARANNO OBBLIGATORIAMENTE RICONFERMATI A MENO CHE NON VENGANO POI SUCCESSIVAMENTE SCAMBIATI DI NUOVO CON UN ALTRA SQUADRA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FVM PER SCAMBI SCENDE A 75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5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912718" w:rsidTr="00912718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PAGO IL SUO VALORE FVM</w:t>
            </w:r>
            <w:r w:rsidR="005C37CD">
              <w:rPr>
                <w:sz w:val="20"/>
                <w:szCs w:val="20"/>
              </w:rPr>
              <w:t xml:space="preserve"> PIU’ 15 COSTO RICONFERME</w:t>
            </w:r>
          </w:p>
        </w:tc>
      </w:tr>
      <w:tr w:rsidR="00912718" w:rsidTr="00912718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912718" w:rsidTr="00912718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VA VIA PRIMA DELL’ASTA RECUPERO CREDITI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ASTA SECONDO ANNO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-STESSE REGOLE DEL PRIMO ANNO MA IL PRIMO GIRO AVRA’ GIA’ IL SUO ORDINE DI CHIAMATA IN BASE AI CREDITI </w:t>
            </w:r>
          </w:p>
          <w:p w:rsidR="00912718" w:rsidRDefault="0091271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-ANCHE I PORTIERI SCELTI IN MODALITA’ DRAFT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912718" w:rsidRDefault="00912718" w:rsidP="00912718">
      <w:pPr>
        <w:spacing w:after="0"/>
        <w:rPr>
          <w:b/>
          <w:sz w:val="20"/>
          <w:szCs w:val="20"/>
        </w:rPr>
      </w:pPr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CREDITI RESIDUI (NEI LIMITI) VENGONO AGGIUNTI AI CREDITI INIZIALI A DISPOSIZIONE ANNO SUCCESSIVO 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 (LUGLIO)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ROSE VENGONO AGGIORNATE CON NUOVI RUOLI 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912718" w:rsidTr="009127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(NEI LIMITI)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tbl>
      <w:tblPr>
        <w:tblStyle w:val="Grigliatabella5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912718" w:rsidTr="00912718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 STAGIONE PRIMA ASTA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SCELGO I GIOCATORI DA RICONFERMARE AL COSTO DEL  FVM PAGATO NELL’ANNO PRECEDENTE</w:t>
            </w:r>
          </w:p>
        </w:tc>
      </w:tr>
      <w:tr w:rsidR="00912718" w:rsidTr="00912718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18" w:rsidRDefault="00912718">
            <w:pPr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718" w:rsidRDefault="00912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PARTECIPO ALL’ASTA</w:t>
            </w:r>
          </w:p>
        </w:tc>
      </w:tr>
    </w:tbl>
    <w:p w:rsidR="00912718" w:rsidRDefault="00912718" w:rsidP="00912718">
      <w:pPr>
        <w:spacing w:after="0"/>
        <w:rPr>
          <w:sz w:val="20"/>
          <w:szCs w:val="20"/>
        </w:rPr>
      </w:pPr>
    </w:p>
    <w:p w:rsidR="00912718" w:rsidRDefault="00912718" w:rsidP="00912718">
      <w:pPr>
        <w:spacing w:after="0"/>
        <w:rPr>
          <w:b/>
          <w:sz w:val="20"/>
          <w:szCs w:val="20"/>
        </w:rPr>
      </w:pPr>
    </w:p>
    <w:p w:rsidR="00912718" w:rsidRDefault="00912718" w:rsidP="00912718">
      <w:pPr>
        <w:spacing w:after="0"/>
        <w:rPr>
          <w:b/>
          <w:sz w:val="20"/>
          <w:szCs w:val="20"/>
        </w:rPr>
      </w:pPr>
    </w:p>
    <w:p w:rsidR="0007493E" w:rsidRDefault="0007493E"/>
    <w:sectPr w:rsidR="000749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718"/>
    <w:rsid w:val="0007493E"/>
    <w:rsid w:val="0017639E"/>
    <w:rsid w:val="005C37CD"/>
    <w:rsid w:val="00912718"/>
    <w:rsid w:val="00F9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71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71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uiPriority w:val="59"/>
    <w:rsid w:val="00912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2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5</cp:revision>
  <dcterms:created xsi:type="dcterms:W3CDTF">2025-12-03T13:21:00Z</dcterms:created>
  <dcterms:modified xsi:type="dcterms:W3CDTF">2025-12-23T17:49:00Z</dcterms:modified>
</cp:coreProperties>
</file>